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5815" w14:textId="77777777" w:rsidR="00677757" w:rsidRPr="00677757" w:rsidRDefault="00677757" w:rsidP="00677757">
      <w:pPr>
        <w:rPr>
          <w:rFonts w:cstheme="minorHAnsi"/>
        </w:rPr>
      </w:pPr>
      <w:r w:rsidRPr="00677757">
        <w:rPr>
          <w:rFonts w:cstheme="minorHAnsi"/>
        </w:rPr>
        <w:t>To decide whether something is a Must Have or a Should Have, you need to evaluate how many benefits it will generate. These benefits will include:</w:t>
      </w:r>
    </w:p>
    <w:p w14:paraId="774F86C0" w14:textId="5959BAAF" w:rsidR="00677757" w:rsidRPr="00677757" w:rsidRDefault="00677757" w:rsidP="00677757">
      <w:pPr>
        <w:rPr>
          <w:rFonts w:cstheme="minorHAnsi"/>
        </w:rPr>
      </w:pPr>
      <w:r w:rsidRPr="00677757">
        <w:rPr>
          <w:rFonts w:cstheme="minorHAnsi"/>
          <w:u w:val="single"/>
        </w:rPr>
        <w:t>Strategic</w:t>
      </w:r>
      <w:r>
        <w:rPr>
          <w:rFonts w:cstheme="minorHAnsi"/>
          <w:u w:val="single"/>
        </w:rPr>
        <w:t xml:space="preserve"> benefits</w:t>
      </w:r>
    </w:p>
    <w:p w14:paraId="40F162B8" w14:textId="062E23C1" w:rsidR="00677757" w:rsidRDefault="00677757" w:rsidP="00677757">
      <w:pPr>
        <w:rPr>
          <w:rFonts w:cstheme="minorHAnsi"/>
        </w:rPr>
      </w:pPr>
      <w:r>
        <w:rPr>
          <w:rFonts w:cstheme="minorHAnsi"/>
        </w:rPr>
        <w:t>Does this piece of work contribute directly to how the organisation wants to work, or what it wants to be known for?</w:t>
      </w:r>
    </w:p>
    <w:p w14:paraId="331E4AC0" w14:textId="147EBECC" w:rsidR="00677757" w:rsidRPr="00677757" w:rsidRDefault="00677757" w:rsidP="00677757">
      <w:pPr>
        <w:rPr>
          <w:rFonts w:cstheme="minorHAnsi"/>
          <w:u w:val="single"/>
        </w:rPr>
      </w:pPr>
      <w:r w:rsidRPr="00677757">
        <w:rPr>
          <w:rFonts w:cstheme="minorHAnsi"/>
          <w:u w:val="single"/>
        </w:rPr>
        <w:t>Change specific benefits</w:t>
      </w:r>
    </w:p>
    <w:p w14:paraId="5D6A5912" w14:textId="5C637122" w:rsidR="00677757" w:rsidRDefault="00677757" w:rsidP="00677757">
      <w:pPr>
        <w:rPr>
          <w:rFonts w:cstheme="minorHAnsi"/>
        </w:rPr>
      </w:pPr>
      <w:r>
        <w:rPr>
          <w:rFonts w:cstheme="minorHAnsi"/>
        </w:rPr>
        <w:t>Does this piece of work contribute directly to the benefits of your change initiative? Consider each of the benefits on the benefits table and ask yourself how important the work is to achieve these benefits:</w:t>
      </w:r>
    </w:p>
    <w:p w14:paraId="79D9951B" w14:textId="56F3B188" w:rsidR="00677757" w:rsidRPr="00677757" w:rsidRDefault="00677757" w:rsidP="00677757">
      <w:pPr>
        <w:pStyle w:val="ListParagraph"/>
        <w:numPr>
          <w:ilvl w:val="0"/>
          <w:numId w:val="15"/>
        </w:numPr>
        <w:rPr>
          <w:rFonts w:cstheme="minorHAnsi"/>
        </w:rPr>
      </w:pPr>
      <w:r w:rsidRPr="00677757">
        <w:rPr>
          <w:rFonts w:cstheme="minorHAnsi"/>
        </w:rPr>
        <w:t>Revenue increases</w:t>
      </w:r>
    </w:p>
    <w:p w14:paraId="5DEE9C79" w14:textId="350469E9" w:rsidR="00677757" w:rsidRPr="00677757" w:rsidRDefault="00677757" w:rsidP="00677757">
      <w:pPr>
        <w:pStyle w:val="ListParagraph"/>
        <w:numPr>
          <w:ilvl w:val="0"/>
          <w:numId w:val="15"/>
        </w:numPr>
        <w:rPr>
          <w:rFonts w:cstheme="minorHAnsi"/>
        </w:rPr>
      </w:pPr>
      <w:r w:rsidRPr="00677757">
        <w:rPr>
          <w:rFonts w:cstheme="minorHAnsi"/>
        </w:rPr>
        <w:t>Cost decreases</w:t>
      </w:r>
    </w:p>
    <w:p w14:paraId="055FDD20" w14:textId="5F09700C" w:rsidR="00677757" w:rsidRPr="00677757" w:rsidRDefault="00677757" w:rsidP="00677757">
      <w:pPr>
        <w:pStyle w:val="ListParagraph"/>
        <w:numPr>
          <w:ilvl w:val="0"/>
          <w:numId w:val="15"/>
        </w:numPr>
        <w:rPr>
          <w:rFonts w:cstheme="minorHAnsi"/>
        </w:rPr>
      </w:pPr>
      <w:r w:rsidRPr="00677757">
        <w:rPr>
          <w:rFonts w:cstheme="minorHAnsi"/>
        </w:rPr>
        <w:t>Social impact and reputation of the organisation</w:t>
      </w:r>
    </w:p>
    <w:p w14:paraId="081C5E72" w14:textId="6709A449" w:rsidR="00677757" w:rsidRPr="00677757" w:rsidRDefault="00677757" w:rsidP="00677757">
      <w:pPr>
        <w:pStyle w:val="ListParagraph"/>
        <w:numPr>
          <w:ilvl w:val="0"/>
          <w:numId w:val="15"/>
        </w:numPr>
        <w:rPr>
          <w:rFonts w:cstheme="minorHAnsi"/>
        </w:rPr>
      </w:pPr>
      <w:r w:rsidRPr="00677757">
        <w:rPr>
          <w:rFonts w:cstheme="minorHAnsi"/>
        </w:rPr>
        <w:t>Customer satisfaction</w:t>
      </w:r>
    </w:p>
    <w:p w14:paraId="77F070DD" w14:textId="07C089E5" w:rsidR="00677757" w:rsidRPr="00677757" w:rsidRDefault="00677757" w:rsidP="00677757">
      <w:pPr>
        <w:pStyle w:val="ListParagraph"/>
        <w:numPr>
          <w:ilvl w:val="0"/>
          <w:numId w:val="15"/>
        </w:numPr>
        <w:rPr>
          <w:rFonts w:cstheme="minorHAnsi"/>
        </w:rPr>
      </w:pPr>
      <w:r w:rsidRPr="00677757">
        <w:rPr>
          <w:rFonts w:cstheme="minorHAnsi"/>
        </w:rPr>
        <w:t>Staff engagement</w:t>
      </w:r>
    </w:p>
    <w:p w14:paraId="0076DD9A" w14:textId="37FABBEF" w:rsidR="00677757" w:rsidRPr="00677757" w:rsidRDefault="00677757" w:rsidP="00677757">
      <w:pPr>
        <w:pStyle w:val="ListParagraph"/>
        <w:numPr>
          <w:ilvl w:val="0"/>
          <w:numId w:val="15"/>
        </w:numPr>
        <w:rPr>
          <w:rFonts w:cstheme="minorHAnsi"/>
        </w:rPr>
      </w:pPr>
      <w:r w:rsidRPr="00677757">
        <w:rPr>
          <w:rFonts w:cstheme="minorHAnsi"/>
        </w:rPr>
        <w:t>Regulatory compliance</w:t>
      </w:r>
    </w:p>
    <w:p w14:paraId="3C284EA0" w14:textId="77777777" w:rsidR="00677757" w:rsidRPr="00677757" w:rsidRDefault="00677757" w:rsidP="00677757">
      <w:pPr>
        <w:rPr>
          <w:rFonts w:cstheme="minorHAnsi"/>
          <w:u w:val="single"/>
        </w:rPr>
      </w:pPr>
      <w:r w:rsidRPr="00677757">
        <w:rPr>
          <w:rFonts w:cstheme="minorHAnsi"/>
          <w:u w:val="single"/>
        </w:rPr>
        <w:t>Time sensitivity</w:t>
      </w:r>
    </w:p>
    <w:p w14:paraId="49CF7878" w14:textId="12AB320C" w:rsidR="00677757" w:rsidRPr="00677757" w:rsidRDefault="00677757" w:rsidP="00677757">
      <w:pPr>
        <w:rPr>
          <w:rFonts w:cstheme="minorHAnsi"/>
        </w:rPr>
      </w:pPr>
      <w:r>
        <w:rPr>
          <w:rFonts w:cstheme="minorHAnsi"/>
        </w:rPr>
        <w:t xml:space="preserve">Is this piece of work </w:t>
      </w:r>
      <w:r w:rsidRPr="00677757">
        <w:rPr>
          <w:rFonts w:cstheme="minorHAnsi"/>
        </w:rPr>
        <w:t>linked to a moment in time and that if not exploited now the opportunity will be lost</w:t>
      </w:r>
      <w:r>
        <w:rPr>
          <w:rFonts w:cstheme="minorHAnsi"/>
        </w:rPr>
        <w:t>?</w:t>
      </w:r>
    </w:p>
    <w:p w14:paraId="5EF9CF80" w14:textId="62C7D3CF" w:rsidR="00677757" w:rsidRDefault="00677757" w:rsidP="00677757">
      <w:pPr>
        <w:rPr>
          <w:rFonts w:cstheme="minorHAnsi"/>
          <w:u w:val="single"/>
        </w:rPr>
      </w:pPr>
      <w:r>
        <w:rPr>
          <w:rFonts w:cstheme="minorHAnsi"/>
          <w:u w:val="single"/>
        </w:rPr>
        <w:t>Resources</w:t>
      </w:r>
    </w:p>
    <w:p w14:paraId="3265F63C" w14:textId="162B1B43" w:rsidR="00677757" w:rsidRPr="00677757" w:rsidRDefault="00677757" w:rsidP="00677757">
      <w:pPr>
        <w:rPr>
          <w:rFonts w:cstheme="minorHAnsi"/>
        </w:rPr>
      </w:pPr>
      <w:r w:rsidRPr="00677757">
        <w:rPr>
          <w:rFonts w:cstheme="minorHAnsi"/>
        </w:rPr>
        <w:t>Are the resources needed for this piece of work available at this time, with the risk that they might not be available in the future?</w:t>
      </w:r>
      <w:r w:rsidRPr="00677757">
        <w:rPr>
          <w:rFonts w:cstheme="minorHAnsi"/>
        </w:rPr>
        <w:t xml:space="preserve"> </w:t>
      </w:r>
    </w:p>
    <w:p w14:paraId="49866043" w14:textId="49587D32" w:rsidR="00677757" w:rsidRPr="00677757" w:rsidRDefault="00677757" w:rsidP="00677757">
      <w:pPr>
        <w:rPr>
          <w:rFonts w:cstheme="minorHAnsi"/>
        </w:rPr>
      </w:pPr>
      <w:r>
        <w:rPr>
          <w:rFonts w:cstheme="minorHAnsi"/>
          <w:u w:val="single"/>
        </w:rPr>
        <w:t>Enabler</w:t>
      </w:r>
      <w:r w:rsidRPr="00677757">
        <w:rPr>
          <w:rFonts w:cstheme="minorHAnsi"/>
          <w:u w:val="single"/>
        </w:rPr>
        <w:t xml:space="preserve"> </w:t>
      </w:r>
    </w:p>
    <w:p w14:paraId="683C0345" w14:textId="2D399CBC" w:rsidR="00677757" w:rsidRPr="00677757" w:rsidRDefault="00677757" w:rsidP="00677757">
      <w:pPr>
        <w:rPr>
          <w:rFonts w:cstheme="minorHAnsi"/>
        </w:rPr>
      </w:pPr>
      <w:r>
        <w:rPr>
          <w:rFonts w:cstheme="minorHAnsi"/>
        </w:rPr>
        <w:t>Is this piece of work</w:t>
      </w:r>
      <w:r w:rsidRPr="00677757">
        <w:rPr>
          <w:rFonts w:cstheme="minorHAnsi"/>
        </w:rPr>
        <w:t xml:space="preserve"> an enabler for other work</w:t>
      </w:r>
      <w:r>
        <w:rPr>
          <w:rFonts w:cstheme="minorHAnsi"/>
        </w:rPr>
        <w:t xml:space="preserve">? </w:t>
      </w:r>
    </w:p>
    <w:p w14:paraId="495F679F" w14:textId="0517051B" w:rsidR="005D349D" w:rsidRDefault="00677757" w:rsidP="00DD57D7">
      <w:pPr>
        <w:rPr>
          <w:rFonts w:cstheme="minorHAnsi"/>
          <w:u w:val="single"/>
        </w:rPr>
      </w:pPr>
      <w:r>
        <w:rPr>
          <w:rFonts w:cstheme="minorHAnsi"/>
          <w:u w:val="single"/>
        </w:rPr>
        <w:t>Business commitment</w:t>
      </w:r>
    </w:p>
    <w:p w14:paraId="5F2B9CDF" w14:textId="215EB528" w:rsidR="00677757" w:rsidRPr="00677757" w:rsidRDefault="00677757" w:rsidP="00DD57D7">
      <w:pPr>
        <w:rPr>
          <w:rFonts w:cstheme="minorHAnsi"/>
        </w:rPr>
      </w:pPr>
      <w:r w:rsidRPr="00677757">
        <w:rPr>
          <w:rFonts w:cstheme="minorHAnsi"/>
        </w:rPr>
        <w:t>Is there strong support from the business for achieving this piece of work. For example, do those impacted by the change believe that this piece of work is important for usability of the overall solution?</w:t>
      </w:r>
    </w:p>
    <w:sectPr w:rsidR="00677757" w:rsidRPr="00677757" w:rsidSect="006E3A28">
      <w:headerReference w:type="default" r:id="rId7"/>
      <w:footerReference w:type="default" r:id="rId8"/>
      <w:pgSz w:w="11906" w:h="16838"/>
      <w:pgMar w:top="1701" w:right="1440" w:bottom="1440" w:left="107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D111" w14:textId="77777777" w:rsidR="00B411A4" w:rsidRDefault="00B411A4" w:rsidP="005D349D">
      <w:pPr>
        <w:spacing w:after="0" w:line="240" w:lineRule="auto"/>
      </w:pPr>
      <w:r>
        <w:separator/>
      </w:r>
    </w:p>
  </w:endnote>
  <w:endnote w:type="continuationSeparator" w:id="0">
    <w:p w14:paraId="2423CE31" w14:textId="77777777" w:rsidR="00B411A4" w:rsidRDefault="00B411A4" w:rsidP="005D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6C6F" w14:textId="72F3606C" w:rsidR="005D349D" w:rsidRDefault="004D6824">
    <w:pPr>
      <w:pStyle w:val="Footer"/>
    </w:pPr>
    <w:r>
      <w:t>Author: Melanie Franklin</w:t>
    </w:r>
    <w:r>
      <w:tab/>
    </w:r>
    <w:r>
      <w:tab/>
    </w:r>
    <w:r w:rsidRPr="004D6824">
      <w:t xml:space="preserve">Page </w:t>
    </w:r>
    <w:r w:rsidRPr="004D6824">
      <w:fldChar w:fldCharType="begin"/>
    </w:r>
    <w:r w:rsidRPr="004D6824">
      <w:instrText xml:space="preserve"> PAGE  \* Arabic  \* MERGEFORMAT </w:instrText>
    </w:r>
    <w:r w:rsidRPr="004D6824">
      <w:fldChar w:fldCharType="separate"/>
    </w:r>
    <w:r w:rsidRPr="004D6824">
      <w:rPr>
        <w:noProof/>
      </w:rPr>
      <w:t>1</w:t>
    </w:r>
    <w:r w:rsidRPr="004D6824">
      <w:fldChar w:fldCharType="end"/>
    </w:r>
    <w:r w:rsidRPr="004D6824">
      <w:t xml:space="preserve"> of </w:t>
    </w:r>
    <w:fldSimple w:instr=" NUMPAGES  \* Arabic  \* MERGEFORMAT ">
      <w:r w:rsidRPr="004D6824">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F7CEA" w14:textId="77777777" w:rsidR="00B411A4" w:rsidRDefault="00B411A4" w:rsidP="005D349D">
      <w:pPr>
        <w:spacing w:after="0" w:line="240" w:lineRule="auto"/>
      </w:pPr>
      <w:r>
        <w:separator/>
      </w:r>
    </w:p>
  </w:footnote>
  <w:footnote w:type="continuationSeparator" w:id="0">
    <w:p w14:paraId="1F302487" w14:textId="77777777" w:rsidR="00B411A4" w:rsidRDefault="00B411A4" w:rsidP="005D3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8A20" w14:textId="14A059F2" w:rsidR="004D70C9" w:rsidRDefault="00B2614A" w:rsidP="004D70C9">
    <w:pPr>
      <w:pStyle w:val="Footer"/>
    </w:pPr>
    <w:r>
      <w:rPr>
        <w:b/>
        <w:bCs/>
        <w:sz w:val="28"/>
        <w:szCs w:val="28"/>
      </w:rPr>
      <w:t>Prioritization criteria</w:t>
    </w:r>
    <w:r w:rsidR="004D70C9">
      <w:tab/>
    </w:r>
    <w:r w:rsidR="004D70C9">
      <w:tab/>
    </w:r>
    <w:r w:rsidR="004D70C9">
      <w:rPr>
        <w:noProof/>
      </w:rPr>
      <w:drawing>
        <wp:inline distT="0" distB="0" distL="0" distR="0" wp14:anchorId="1840E417" wp14:editId="0C7B0081">
          <wp:extent cx="2023252"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764" cy="393519"/>
                  </a:xfrm>
                  <a:prstGeom prst="rect">
                    <a:avLst/>
                  </a:prstGeom>
                  <a:noFill/>
                  <a:ln>
                    <a:noFill/>
                  </a:ln>
                </pic:spPr>
              </pic:pic>
            </a:graphicData>
          </a:graphic>
        </wp:inline>
      </w:drawing>
    </w:r>
  </w:p>
  <w:p w14:paraId="103723D2" w14:textId="1440B167" w:rsidR="005D349D" w:rsidRDefault="005D349D">
    <w:pPr>
      <w:pStyle w:val="Header"/>
    </w:pPr>
  </w:p>
  <w:p w14:paraId="7EC2E9B2" w14:textId="77777777" w:rsidR="005D349D" w:rsidRDefault="005D3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A9B"/>
    <w:multiLevelType w:val="hybridMultilevel"/>
    <w:tmpl w:val="1B18CD14"/>
    <w:lvl w:ilvl="0" w:tplc="FA0401EA">
      <w:start w:val="1"/>
      <w:numFmt w:val="decimal"/>
      <w:lvlText w:val="%1."/>
      <w:lvlJc w:val="left"/>
      <w:pPr>
        <w:tabs>
          <w:tab w:val="num" w:pos="720"/>
        </w:tabs>
        <w:ind w:left="720" w:hanging="360"/>
      </w:pPr>
    </w:lvl>
    <w:lvl w:ilvl="1" w:tplc="C642582A" w:tentative="1">
      <w:start w:val="1"/>
      <w:numFmt w:val="decimal"/>
      <w:lvlText w:val="%2."/>
      <w:lvlJc w:val="left"/>
      <w:pPr>
        <w:tabs>
          <w:tab w:val="num" w:pos="1440"/>
        </w:tabs>
        <w:ind w:left="1440" w:hanging="360"/>
      </w:pPr>
    </w:lvl>
    <w:lvl w:ilvl="2" w:tplc="C4FA263E" w:tentative="1">
      <w:start w:val="1"/>
      <w:numFmt w:val="decimal"/>
      <w:lvlText w:val="%3."/>
      <w:lvlJc w:val="left"/>
      <w:pPr>
        <w:tabs>
          <w:tab w:val="num" w:pos="2160"/>
        </w:tabs>
        <w:ind w:left="2160" w:hanging="360"/>
      </w:pPr>
    </w:lvl>
    <w:lvl w:ilvl="3" w:tplc="6352A80C" w:tentative="1">
      <w:start w:val="1"/>
      <w:numFmt w:val="decimal"/>
      <w:lvlText w:val="%4."/>
      <w:lvlJc w:val="left"/>
      <w:pPr>
        <w:tabs>
          <w:tab w:val="num" w:pos="2880"/>
        </w:tabs>
        <w:ind w:left="2880" w:hanging="360"/>
      </w:pPr>
    </w:lvl>
    <w:lvl w:ilvl="4" w:tplc="681673D6" w:tentative="1">
      <w:start w:val="1"/>
      <w:numFmt w:val="decimal"/>
      <w:lvlText w:val="%5."/>
      <w:lvlJc w:val="left"/>
      <w:pPr>
        <w:tabs>
          <w:tab w:val="num" w:pos="3600"/>
        </w:tabs>
        <w:ind w:left="3600" w:hanging="360"/>
      </w:pPr>
    </w:lvl>
    <w:lvl w:ilvl="5" w:tplc="595456E0" w:tentative="1">
      <w:start w:val="1"/>
      <w:numFmt w:val="decimal"/>
      <w:lvlText w:val="%6."/>
      <w:lvlJc w:val="left"/>
      <w:pPr>
        <w:tabs>
          <w:tab w:val="num" w:pos="4320"/>
        </w:tabs>
        <w:ind w:left="4320" w:hanging="360"/>
      </w:pPr>
    </w:lvl>
    <w:lvl w:ilvl="6" w:tplc="5DBA2CBA" w:tentative="1">
      <w:start w:val="1"/>
      <w:numFmt w:val="decimal"/>
      <w:lvlText w:val="%7."/>
      <w:lvlJc w:val="left"/>
      <w:pPr>
        <w:tabs>
          <w:tab w:val="num" w:pos="5040"/>
        </w:tabs>
        <w:ind w:left="5040" w:hanging="360"/>
      </w:pPr>
    </w:lvl>
    <w:lvl w:ilvl="7" w:tplc="690AFF6A" w:tentative="1">
      <w:start w:val="1"/>
      <w:numFmt w:val="decimal"/>
      <w:lvlText w:val="%8."/>
      <w:lvlJc w:val="left"/>
      <w:pPr>
        <w:tabs>
          <w:tab w:val="num" w:pos="5760"/>
        </w:tabs>
        <w:ind w:left="5760" w:hanging="360"/>
      </w:pPr>
    </w:lvl>
    <w:lvl w:ilvl="8" w:tplc="4A120CA0" w:tentative="1">
      <w:start w:val="1"/>
      <w:numFmt w:val="decimal"/>
      <w:lvlText w:val="%9."/>
      <w:lvlJc w:val="left"/>
      <w:pPr>
        <w:tabs>
          <w:tab w:val="num" w:pos="6480"/>
        </w:tabs>
        <w:ind w:left="6480" w:hanging="360"/>
      </w:pPr>
    </w:lvl>
  </w:abstractNum>
  <w:abstractNum w:abstractNumId="1" w15:restartNumberingAfterBreak="0">
    <w:nsid w:val="0C831FC1"/>
    <w:multiLevelType w:val="multilevel"/>
    <w:tmpl w:val="D0E0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D3D1D"/>
    <w:multiLevelType w:val="hybridMultilevel"/>
    <w:tmpl w:val="A7281A10"/>
    <w:lvl w:ilvl="0" w:tplc="29A2B038">
      <w:start w:val="1"/>
      <w:numFmt w:val="decimal"/>
      <w:lvlText w:val="%1."/>
      <w:lvlJc w:val="left"/>
      <w:pPr>
        <w:tabs>
          <w:tab w:val="num" w:pos="720"/>
        </w:tabs>
        <w:ind w:left="720" w:hanging="360"/>
      </w:pPr>
    </w:lvl>
    <w:lvl w:ilvl="1" w:tplc="F584802C" w:tentative="1">
      <w:start w:val="1"/>
      <w:numFmt w:val="decimal"/>
      <w:lvlText w:val="%2."/>
      <w:lvlJc w:val="left"/>
      <w:pPr>
        <w:tabs>
          <w:tab w:val="num" w:pos="1440"/>
        </w:tabs>
        <w:ind w:left="1440" w:hanging="360"/>
      </w:pPr>
    </w:lvl>
    <w:lvl w:ilvl="2" w:tplc="9FF89600" w:tentative="1">
      <w:start w:val="1"/>
      <w:numFmt w:val="decimal"/>
      <w:lvlText w:val="%3."/>
      <w:lvlJc w:val="left"/>
      <w:pPr>
        <w:tabs>
          <w:tab w:val="num" w:pos="2160"/>
        </w:tabs>
        <w:ind w:left="2160" w:hanging="360"/>
      </w:pPr>
    </w:lvl>
    <w:lvl w:ilvl="3" w:tplc="E3EA2A5C" w:tentative="1">
      <w:start w:val="1"/>
      <w:numFmt w:val="decimal"/>
      <w:lvlText w:val="%4."/>
      <w:lvlJc w:val="left"/>
      <w:pPr>
        <w:tabs>
          <w:tab w:val="num" w:pos="2880"/>
        </w:tabs>
        <w:ind w:left="2880" w:hanging="360"/>
      </w:pPr>
    </w:lvl>
    <w:lvl w:ilvl="4" w:tplc="6E80C10C" w:tentative="1">
      <w:start w:val="1"/>
      <w:numFmt w:val="decimal"/>
      <w:lvlText w:val="%5."/>
      <w:lvlJc w:val="left"/>
      <w:pPr>
        <w:tabs>
          <w:tab w:val="num" w:pos="3600"/>
        </w:tabs>
        <w:ind w:left="3600" w:hanging="360"/>
      </w:pPr>
    </w:lvl>
    <w:lvl w:ilvl="5" w:tplc="A5F4168C" w:tentative="1">
      <w:start w:val="1"/>
      <w:numFmt w:val="decimal"/>
      <w:lvlText w:val="%6."/>
      <w:lvlJc w:val="left"/>
      <w:pPr>
        <w:tabs>
          <w:tab w:val="num" w:pos="4320"/>
        </w:tabs>
        <w:ind w:left="4320" w:hanging="360"/>
      </w:pPr>
    </w:lvl>
    <w:lvl w:ilvl="6" w:tplc="3FE6C2CC" w:tentative="1">
      <w:start w:val="1"/>
      <w:numFmt w:val="decimal"/>
      <w:lvlText w:val="%7."/>
      <w:lvlJc w:val="left"/>
      <w:pPr>
        <w:tabs>
          <w:tab w:val="num" w:pos="5040"/>
        </w:tabs>
        <w:ind w:left="5040" w:hanging="360"/>
      </w:pPr>
    </w:lvl>
    <w:lvl w:ilvl="7" w:tplc="90FE0B92" w:tentative="1">
      <w:start w:val="1"/>
      <w:numFmt w:val="decimal"/>
      <w:lvlText w:val="%8."/>
      <w:lvlJc w:val="left"/>
      <w:pPr>
        <w:tabs>
          <w:tab w:val="num" w:pos="5760"/>
        </w:tabs>
        <w:ind w:left="5760" w:hanging="360"/>
      </w:pPr>
    </w:lvl>
    <w:lvl w:ilvl="8" w:tplc="2C5E61BA" w:tentative="1">
      <w:start w:val="1"/>
      <w:numFmt w:val="decimal"/>
      <w:lvlText w:val="%9."/>
      <w:lvlJc w:val="left"/>
      <w:pPr>
        <w:tabs>
          <w:tab w:val="num" w:pos="6480"/>
        </w:tabs>
        <w:ind w:left="6480" w:hanging="360"/>
      </w:pPr>
    </w:lvl>
  </w:abstractNum>
  <w:abstractNum w:abstractNumId="3" w15:restartNumberingAfterBreak="0">
    <w:nsid w:val="2B395B3A"/>
    <w:multiLevelType w:val="multilevel"/>
    <w:tmpl w:val="22FC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C7162"/>
    <w:multiLevelType w:val="hybridMultilevel"/>
    <w:tmpl w:val="18328998"/>
    <w:lvl w:ilvl="0" w:tplc="0809000F">
      <w:start w:val="1"/>
      <w:numFmt w:val="decimal"/>
      <w:lvlText w:val="%1."/>
      <w:lvlJc w:val="left"/>
      <w:pPr>
        <w:ind w:left="420" w:hanging="360"/>
      </w:pPr>
      <w:rPr>
        <w:rFont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30E57E79"/>
    <w:multiLevelType w:val="hybridMultilevel"/>
    <w:tmpl w:val="61AC92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E65791D"/>
    <w:multiLevelType w:val="hybridMultilevel"/>
    <w:tmpl w:val="21122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E713E"/>
    <w:multiLevelType w:val="hybridMultilevel"/>
    <w:tmpl w:val="52B42996"/>
    <w:lvl w:ilvl="0" w:tplc="EDBA8720">
      <w:start w:val="1"/>
      <w:numFmt w:val="decimal"/>
      <w:lvlText w:val="%1."/>
      <w:lvlJc w:val="left"/>
      <w:pPr>
        <w:tabs>
          <w:tab w:val="num" w:pos="720"/>
        </w:tabs>
        <w:ind w:left="720" w:hanging="360"/>
      </w:pPr>
    </w:lvl>
    <w:lvl w:ilvl="1" w:tplc="5CE2AD8A" w:tentative="1">
      <w:start w:val="1"/>
      <w:numFmt w:val="decimal"/>
      <w:lvlText w:val="%2."/>
      <w:lvlJc w:val="left"/>
      <w:pPr>
        <w:tabs>
          <w:tab w:val="num" w:pos="1440"/>
        </w:tabs>
        <w:ind w:left="1440" w:hanging="360"/>
      </w:pPr>
    </w:lvl>
    <w:lvl w:ilvl="2" w:tplc="00D2E932" w:tentative="1">
      <w:start w:val="1"/>
      <w:numFmt w:val="decimal"/>
      <w:lvlText w:val="%3."/>
      <w:lvlJc w:val="left"/>
      <w:pPr>
        <w:tabs>
          <w:tab w:val="num" w:pos="2160"/>
        </w:tabs>
        <w:ind w:left="2160" w:hanging="360"/>
      </w:pPr>
    </w:lvl>
    <w:lvl w:ilvl="3" w:tplc="C8D88276" w:tentative="1">
      <w:start w:val="1"/>
      <w:numFmt w:val="decimal"/>
      <w:lvlText w:val="%4."/>
      <w:lvlJc w:val="left"/>
      <w:pPr>
        <w:tabs>
          <w:tab w:val="num" w:pos="2880"/>
        </w:tabs>
        <w:ind w:left="2880" w:hanging="360"/>
      </w:pPr>
    </w:lvl>
    <w:lvl w:ilvl="4" w:tplc="667652E6" w:tentative="1">
      <w:start w:val="1"/>
      <w:numFmt w:val="decimal"/>
      <w:lvlText w:val="%5."/>
      <w:lvlJc w:val="left"/>
      <w:pPr>
        <w:tabs>
          <w:tab w:val="num" w:pos="3600"/>
        </w:tabs>
        <w:ind w:left="3600" w:hanging="360"/>
      </w:pPr>
    </w:lvl>
    <w:lvl w:ilvl="5" w:tplc="9DC29EFE" w:tentative="1">
      <w:start w:val="1"/>
      <w:numFmt w:val="decimal"/>
      <w:lvlText w:val="%6."/>
      <w:lvlJc w:val="left"/>
      <w:pPr>
        <w:tabs>
          <w:tab w:val="num" w:pos="4320"/>
        </w:tabs>
        <w:ind w:left="4320" w:hanging="360"/>
      </w:pPr>
    </w:lvl>
    <w:lvl w:ilvl="6" w:tplc="249A85FC" w:tentative="1">
      <w:start w:val="1"/>
      <w:numFmt w:val="decimal"/>
      <w:lvlText w:val="%7."/>
      <w:lvlJc w:val="left"/>
      <w:pPr>
        <w:tabs>
          <w:tab w:val="num" w:pos="5040"/>
        </w:tabs>
        <w:ind w:left="5040" w:hanging="360"/>
      </w:pPr>
    </w:lvl>
    <w:lvl w:ilvl="7" w:tplc="BD863FC6" w:tentative="1">
      <w:start w:val="1"/>
      <w:numFmt w:val="decimal"/>
      <w:lvlText w:val="%8."/>
      <w:lvlJc w:val="left"/>
      <w:pPr>
        <w:tabs>
          <w:tab w:val="num" w:pos="5760"/>
        </w:tabs>
        <w:ind w:left="5760" w:hanging="360"/>
      </w:pPr>
    </w:lvl>
    <w:lvl w:ilvl="8" w:tplc="FE0A747A" w:tentative="1">
      <w:start w:val="1"/>
      <w:numFmt w:val="decimal"/>
      <w:lvlText w:val="%9."/>
      <w:lvlJc w:val="left"/>
      <w:pPr>
        <w:tabs>
          <w:tab w:val="num" w:pos="6480"/>
        </w:tabs>
        <w:ind w:left="6480" w:hanging="360"/>
      </w:pPr>
    </w:lvl>
  </w:abstractNum>
  <w:abstractNum w:abstractNumId="8" w15:restartNumberingAfterBreak="0">
    <w:nsid w:val="47ED0A87"/>
    <w:multiLevelType w:val="hybridMultilevel"/>
    <w:tmpl w:val="3DEA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B76B3"/>
    <w:multiLevelType w:val="multilevel"/>
    <w:tmpl w:val="0518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1172F"/>
    <w:multiLevelType w:val="multilevel"/>
    <w:tmpl w:val="1F8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D0480E"/>
    <w:multiLevelType w:val="multilevel"/>
    <w:tmpl w:val="1104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5135DA"/>
    <w:multiLevelType w:val="multilevel"/>
    <w:tmpl w:val="74F0A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4939AF"/>
    <w:multiLevelType w:val="multilevel"/>
    <w:tmpl w:val="79588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4B0D0A"/>
    <w:multiLevelType w:val="multilevel"/>
    <w:tmpl w:val="D0BE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6"/>
  </w:num>
  <w:num w:numId="5">
    <w:abstractNumId w:val="12"/>
  </w:num>
  <w:num w:numId="6">
    <w:abstractNumId w:val="10"/>
  </w:num>
  <w:num w:numId="7">
    <w:abstractNumId w:val="1"/>
  </w:num>
  <w:num w:numId="8">
    <w:abstractNumId w:val="9"/>
  </w:num>
  <w:num w:numId="9">
    <w:abstractNumId w:val="13"/>
  </w:num>
  <w:num w:numId="10">
    <w:abstractNumId w:val="3"/>
  </w:num>
  <w:num w:numId="11">
    <w:abstractNumId w:val="14"/>
  </w:num>
  <w:num w:numId="12">
    <w:abstractNumId w:val="11"/>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9D"/>
    <w:rsid w:val="000849C0"/>
    <w:rsid w:val="00391C69"/>
    <w:rsid w:val="00471FCB"/>
    <w:rsid w:val="004D6824"/>
    <w:rsid w:val="004D70C9"/>
    <w:rsid w:val="005D349D"/>
    <w:rsid w:val="00677757"/>
    <w:rsid w:val="006E3A28"/>
    <w:rsid w:val="006F61C7"/>
    <w:rsid w:val="00811591"/>
    <w:rsid w:val="00831ABB"/>
    <w:rsid w:val="0087753C"/>
    <w:rsid w:val="00905B14"/>
    <w:rsid w:val="00B2614A"/>
    <w:rsid w:val="00B411A4"/>
    <w:rsid w:val="00B8370D"/>
    <w:rsid w:val="00C13379"/>
    <w:rsid w:val="00CF01FE"/>
    <w:rsid w:val="00D84092"/>
    <w:rsid w:val="00DD52E2"/>
    <w:rsid w:val="00DD57D7"/>
    <w:rsid w:val="00ED1FA0"/>
    <w:rsid w:val="00F02100"/>
    <w:rsid w:val="00F51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C3732"/>
  <w15:chartTrackingRefBased/>
  <w15:docId w15:val="{4078FBE7-559A-4E52-80B8-9A6116E1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57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D57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D57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9D"/>
    <w:pPr>
      <w:ind w:left="720"/>
      <w:contextualSpacing/>
    </w:pPr>
  </w:style>
  <w:style w:type="paragraph" w:styleId="Header">
    <w:name w:val="header"/>
    <w:basedOn w:val="Normal"/>
    <w:link w:val="HeaderChar"/>
    <w:uiPriority w:val="99"/>
    <w:unhideWhenUsed/>
    <w:rsid w:val="005D3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49D"/>
  </w:style>
  <w:style w:type="paragraph" w:styleId="Footer">
    <w:name w:val="footer"/>
    <w:basedOn w:val="Normal"/>
    <w:link w:val="FooterChar"/>
    <w:uiPriority w:val="99"/>
    <w:unhideWhenUsed/>
    <w:rsid w:val="005D3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49D"/>
  </w:style>
  <w:style w:type="character" w:customStyle="1" w:styleId="Heading1Char">
    <w:name w:val="Heading 1 Char"/>
    <w:basedOn w:val="DefaultParagraphFont"/>
    <w:link w:val="Heading1"/>
    <w:uiPriority w:val="9"/>
    <w:rsid w:val="00DD57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D57D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D57D7"/>
    <w:rPr>
      <w:rFonts w:ascii="Times New Roman" w:eastAsia="Times New Roman" w:hAnsi="Times New Roman" w:cs="Times New Roman"/>
      <w:b/>
      <w:bCs/>
      <w:sz w:val="27"/>
      <w:szCs w:val="27"/>
      <w:lang w:eastAsia="en-GB"/>
    </w:rPr>
  </w:style>
  <w:style w:type="paragraph" w:customStyle="1" w:styleId="breadcrumb-item">
    <w:name w:val="breadcrumb-item"/>
    <w:basedOn w:val="Normal"/>
    <w:rsid w:val="00DD5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57D7"/>
    <w:rPr>
      <w:color w:val="0000FF"/>
      <w:u w:val="single"/>
    </w:rPr>
  </w:style>
  <w:style w:type="paragraph" w:customStyle="1" w:styleId="meta-item">
    <w:name w:val="meta-item"/>
    <w:basedOn w:val="Normal"/>
    <w:rsid w:val="00DD57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comment">
    <w:name w:val="meta-comment"/>
    <w:basedOn w:val="Normal"/>
    <w:rsid w:val="00DD57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D5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57D7"/>
    <w:rPr>
      <w:b/>
      <w:bCs/>
    </w:rPr>
  </w:style>
  <w:style w:type="paragraph" w:customStyle="1" w:styleId="p1">
    <w:name w:val="p1"/>
    <w:basedOn w:val="Normal"/>
    <w:rsid w:val="00DD5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DD57D7"/>
  </w:style>
  <w:style w:type="character" w:styleId="Emphasis">
    <w:name w:val="Emphasis"/>
    <w:basedOn w:val="DefaultParagraphFont"/>
    <w:uiPriority w:val="20"/>
    <w:qFormat/>
    <w:rsid w:val="00DD57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088">
      <w:bodyDiv w:val="1"/>
      <w:marLeft w:val="0"/>
      <w:marRight w:val="0"/>
      <w:marTop w:val="0"/>
      <w:marBottom w:val="0"/>
      <w:divBdr>
        <w:top w:val="none" w:sz="0" w:space="0" w:color="auto"/>
        <w:left w:val="none" w:sz="0" w:space="0" w:color="auto"/>
        <w:bottom w:val="none" w:sz="0" w:space="0" w:color="auto"/>
        <w:right w:val="none" w:sz="0" w:space="0" w:color="auto"/>
      </w:divBdr>
      <w:divsChild>
        <w:div w:id="998845564">
          <w:marLeft w:val="806"/>
          <w:marRight w:val="0"/>
          <w:marTop w:val="200"/>
          <w:marBottom w:val="0"/>
          <w:divBdr>
            <w:top w:val="none" w:sz="0" w:space="0" w:color="auto"/>
            <w:left w:val="none" w:sz="0" w:space="0" w:color="auto"/>
            <w:bottom w:val="none" w:sz="0" w:space="0" w:color="auto"/>
            <w:right w:val="none" w:sz="0" w:space="0" w:color="auto"/>
          </w:divBdr>
        </w:div>
        <w:div w:id="948004337">
          <w:marLeft w:val="806"/>
          <w:marRight w:val="0"/>
          <w:marTop w:val="200"/>
          <w:marBottom w:val="0"/>
          <w:divBdr>
            <w:top w:val="none" w:sz="0" w:space="0" w:color="auto"/>
            <w:left w:val="none" w:sz="0" w:space="0" w:color="auto"/>
            <w:bottom w:val="none" w:sz="0" w:space="0" w:color="auto"/>
            <w:right w:val="none" w:sz="0" w:space="0" w:color="auto"/>
          </w:divBdr>
        </w:div>
        <w:div w:id="438112449">
          <w:marLeft w:val="806"/>
          <w:marRight w:val="0"/>
          <w:marTop w:val="200"/>
          <w:marBottom w:val="0"/>
          <w:divBdr>
            <w:top w:val="none" w:sz="0" w:space="0" w:color="auto"/>
            <w:left w:val="none" w:sz="0" w:space="0" w:color="auto"/>
            <w:bottom w:val="none" w:sz="0" w:space="0" w:color="auto"/>
            <w:right w:val="none" w:sz="0" w:space="0" w:color="auto"/>
          </w:divBdr>
        </w:div>
        <w:div w:id="1234658620">
          <w:marLeft w:val="806"/>
          <w:marRight w:val="0"/>
          <w:marTop w:val="200"/>
          <w:marBottom w:val="0"/>
          <w:divBdr>
            <w:top w:val="none" w:sz="0" w:space="0" w:color="auto"/>
            <w:left w:val="none" w:sz="0" w:space="0" w:color="auto"/>
            <w:bottom w:val="none" w:sz="0" w:space="0" w:color="auto"/>
            <w:right w:val="none" w:sz="0" w:space="0" w:color="auto"/>
          </w:divBdr>
        </w:div>
        <w:div w:id="155809688">
          <w:marLeft w:val="806"/>
          <w:marRight w:val="0"/>
          <w:marTop w:val="200"/>
          <w:marBottom w:val="0"/>
          <w:divBdr>
            <w:top w:val="none" w:sz="0" w:space="0" w:color="auto"/>
            <w:left w:val="none" w:sz="0" w:space="0" w:color="auto"/>
            <w:bottom w:val="none" w:sz="0" w:space="0" w:color="auto"/>
            <w:right w:val="none" w:sz="0" w:space="0" w:color="auto"/>
          </w:divBdr>
        </w:div>
        <w:div w:id="442655205">
          <w:marLeft w:val="806"/>
          <w:marRight w:val="0"/>
          <w:marTop w:val="200"/>
          <w:marBottom w:val="0"/>
          <w:divBdr>
            <w:top w:val="none" w:sz="0" w:space="0" w:color="auto"/>
            <w:left w:val="none" w:sz="0" w:space="0" w:color="auto"/>
            <w:bottom w:val="none" w:sz="0" w:space="0" w:color="auto"/>
            <w:right w:val="none" w:sz="0" w:space="0" w:color="auto"/>
          </w:divBdr>
        </w:div>
        <w:div w:id="142426989">
          <w:marLeft w:val="806"/>
          <w:marRight w:val="0"/>
          <w:marTop w:val="200"/>
          <w:marBottom w:val="0"/>
          <w:divBdr>
            <w:top w:val="none" w:sz="0" w:space="0" w:color="auto"/>
            <w:left w:val="none" w:sz="0" w:space="0" w:color="auto"/>
            <w:bottom w:val="none" w:sz="0" w:space="0" w:color="auto"/>
            <w:right w:val="none" w:sz="0" w:space="0" w:color="auto"/>
          </w:divBdr>
        </w:div>
        <w:div w:id="1333685389">
          <w:marLeft w:val="806"/>
          <w:marRight w:val="0"/>
          <w:marTop w:val="200"/>
          <w:marBottom w:val="0"/>
          <w:divBdr>
            <w:top w:val="none" w:sz="0" w:space="0" w:color="auto"/>
            <w:left w:val="none" w:sz="0" w:space="0" w:color="auto"/>
            <w:bottom w:val="none" w:sz="0" w:space="0" w:color="auto"/>
            <w:right w:val="none" w:sz="0" w:space="0" w:color="auto"/>
          </w:divBdr>
        </w:div>
        <w:div w:id="1527479400">
          <w:marLeft w:val="806"/>
          <w:marRight w:val="0"/>
          <w:marTop w:val="200"/>
          <w:marBottom w:val="0"/>
          <w:divBdr>
            <w:top w:val="none" w:sz="0" w:space="0" w:color="auto"/>
            <w:left w:val="none" w:sz="0" w:space="0" w:color="auto"/>
            <w:bottom w:val="none" w:sz="0" w:space="0" w:color="auto"/>
            <w:right w:val="none" w:sz="0" w:space="0" w:color="auto"/>
          </w:divBdr>
        </w:div>
        <w:div w:id="953484878">
          <w:marLeft w:val="806"/>
          <w:marRight w:val="0"/>
          <w:marTop w:val="200"/>
          <w:marBottom w:val="0"/>
          <w:divBdr>
            <w:top w:val="none" w:sz="0" w:space="0" w:color="auto"/>
            <w:left w:val="none" w:sz="0" w:space="0" w:color="auto"/>
            <w:bottom w:val="none" w:sz="0" w:space="0" w:color="auto"/>
            <w:right w:val="none" w:sz="0" w:space="0" w:color="auto"/>
          </w:divBdr>
        </w:div>
        <w:div w:id="845899630">
          <w:marLeft w:val="806"/>
          <w:marRight w:val="0"/>
          <w:marTop w:val="200"/>
          <w:marBottom w:val="0"/>
          <w:divBdr>
            <w:top w:val="none" w:sz="0" w:space="0" w:color="auto"/>
            <w:left w:val="none" w:sz="0" w:space="0" w:color="auto"/>
            <w:bottom w:val="none" w:sz="0" w:space="0" w:color="auto"/>
            <w:right w:val="none" w:sz="0" w:space="0" w:color="auto"/>
          </w:divBdr>
        </w:div>
      </w:divsChild>
    </w:div>
    <w:div w:id="665324757">
      <w:bodyDiv w:val="1"/>
      <w:marLeft w:val="0"/>
      <w:marRight w:val="0"/>
      <w:marTop w:val="0"/>
      <w:marBottom w:val="0"/>
      <w:divBdr>
        <w:top w:val="none" w:sz="0" w:space="0" w:color="auto"/>
        <w:left w:val="none" w:sz="0" w:space="0" w:color="auto"/>
        <w:bottom w:val="none" w:sz="0" w:space="0" w:color="auto"/>
        <w:right w:val="none" w:sz="0" w:space="0" w:color="auto"/>
      </w:divBdr>
    </w:div>
    <w:div w:id="842008846">
      <w:bodyDiv w:val="1"/>
      <w:marLeft w:val="0"/>
      <w:marRight w:val="0"/>
      <w:marTop w:val="0"/>
      <w:marBottom w:val="0"/>
      <w:divBdr>
        <w:top w:val="none" w:sz="0" w:space="0" w:color="auto"/>
        <w:left w:val="none" w:sz="0" w:space="0" w:color="auto"/>
        <w:bottom w:val="none" w:sz="0" w:space="0" w:color="auto"/>
        <w:right w:val="none" w:sz="0" w:space="0" w:color="auto"/>
      </w:divBdr>
      <w:divsChild>
        <w:div w:id="1844276445">
          <w:marLeft w:val="806"/>
          <w:marRight w:val="0"/>
          <w:marTop w:val="200"/>
          <w:marBottom w:val="0"/>
          <w:divBdr>
            <w:top w:val="none" w:sz="0" w:space="0" w:color="auto"/>
            <w:left w:val="none" w:sz="0" w:space="0" w:color="auto"/>
            <w:bottom w:val="none" w:sz="0" w:space="0" w:color="auto"/>
            <w:right w:val="none" w:sz="0" w:space="0" w:color="auto"/>
          </w:divBdr>
        </w:div>
        <w:div w:id="425077168">
          <w:marLeft w:val="806"/>
          <w:marRight w:val="0"/>
          <w:marTop w:val="200"/>
          <w:marBottom w:val="0"/>
          <w:divBdr>
            <w:top w:val="none" w:sz="0" w:space="0" w:color="auto"/>
            <w:left w:val="none" w:sz="0" w:space="0" w:color="auto"/>
            <w:bottom w:val="none" w:sz="0" w:space="0" w:color="auto"/>
            <w:right w:val="none" w:sz="0" w:space="0" w:color="auto"/>
          </w:divBdr>
        </w:div>
        <w:div w:id="2135518426">
          <w:marLeft w:val="806"/>
          <w:marRight w:val="0"/>
          <w:marTop w:val="200"/>
          <w:marBottom w:val="0"/>
          <w:divBdr>
            <w:top w:val="none" w:sz="0" w:space="0" w:color="auto"/>
            <w:left w:val="none" w:sz="0" w:space="0" w:color="auto"/>
            <w:bottom w:val="none" w:sz="0" w:space="0" w:color="auto"/>
            <w:right w:val="none" w:sz="0" w:space="0" w:color="auto"/>
          </w:divBdr>
        </w:div>
        <w:div w:id="546064485">
          <w:marLeft w:val="806"/>
          <w:marRight w:val="0"/>
          <w:marTop w:val="200"/>
          <w:marBottom w:val="0"/>
          <w:divBdr>
            <w:top w:val="none" w:sz="0" w:space="0" w:color="auto"/>
            <w:left w:val="none" w:sz="0" w:space="0" w:color="auto"/>
            <w:bottom w:val="none" w:sz="0" w:space="0" w:color="auto"/>
            <w:right w:val="none" w:sz="0" w:space="0" w:color="auto"/>
          </w:divBdr>
        </w:div>
        <w:div w:id="291904938">
          <w:marLeft w:val="806"/>
          <w:marRight w:val="0"/>
          <w:marTop w:val="200"/>
          <w:marBottom w:val="0"/>
          <w:divBdr>
            <w:top w:val="none" w:sz="0" w:space="0" w:color="auto"/>
            <w:left w:val="none" w:sz="0" w:space="0" w:color="auto"/>
            <w:bottom w:val="none" w:sz="0" w:space="0" w:color="auto"/>
            <w:right w:val="none" w:sz="0" w:space="0" w:color="auto"/>
          </w:divBdr>
        </w:div>
        <w:div w:id="753010389">
          <w:marLeft w:val="806"/>
          <w:marRight w:val="0"/>
          <w:marTop w:val="200"/>
          <w:marBottom w:val="0"/>
          <w:divBdr>
            <w:top w:val="none" w:sz="0" w:space="0" w:color="auto"/>
            <w:left w:val="none" w:sz="0" w:space="0" w:color="auto"/>
            <w:bottom w:val="none" w:sz="0" w:space="0" w:color="auto"/>
            <w:right w:val="none" w:sz="0" w:space="0" w:color="auto"/>
          </w:divBdr>
        </w:div>
      </w:divsChild>
    </w:div>
    <w:div w:id="866914449">
      <w:bodyDiv w:val="1"/>
      <w:marLeft w:val="0"/>
      <w:marRight w:val="0"/>
      <w:marTop w:val="0"/>
      <w:marBottom w:val="0"/>
      <w:divBdr>
        <w:top w:val="none" w:sz="0" w:space="0" w:color="auto"/>
        <w:left w:val="none" w:sz="0" w:space="0" w:color="auto"/>
        <w:bottom w:val="none" w:sz="0" w:space="0" w:color="auto"/>
        <w:right w:val="none" w:sz="0" w:space="0" w:color="auto"/>
      </w:divBdr>
    </w:div>
    <w:div w:id="955717844">
      <w:bodyDiv w:val="1"/>
      <w:marLeft w:val="0"/>
      <w:marRight w:val="0"/>
      <w:marTop w:val="0"/>
      <w:marBottom w:val="0"/>
      <w:divBdr>
        <w:top w:val="none" w:sz="0" w:space="0" w:color="auto"/>
        <w:left w:val="none" w:sz="0" w:space="0" w:color="auto"/>
        <w:bottom w:val="none" w:sz="0" w:space="0" w:color="auto"/>
        <w:right w:val="none" w:sz="0" w:space="0" w:color="auto"/>
      </w:divBdr>
      <w:divsChild>
        <w:div w:id="1803958306">
          <w:marLeft w:val="806"/>
          <w:marRight w:val="0"/>
          <w:marTop w:val="200"/>
          <w:marBottom w:val="0"/>
          <w:divBdr>
            <w:top w:val="none" w:sz="0" w:space="0" w:color="auto"/>
            <w:left w:val="none" w:sz="0" w:space="0" w:color="auto"/>
            <w:bottom w:val="none" w:sz="0" w:space="0" w:color="auto"/>
            <w:right w:val="none" w:sz="0" w:space="0" w:color="auto"/>
          </w:divBdr>
        </w:div>
        <w:div w:id="1484933286">
          <w:marLeft w:val="806"/>
          <w:marRight w:val="0"/>
          <w:marTop w:val="200"/>
          <w:marBottom w:val="0"/>
          <w:divBdr>
            <w:top w:val="none" w:sz="0" w:space="0" w:color="auto"/>
            <w:left w:val="none" w:sz="0" w:space="0" w:color="auto"/>
            <w:bottom w:val="none" w:sz="0" w:space="0" w:color="auto"/>
            <w:right w:val="none" w:sz="0" w:space="0" w:color="auto"/>
          </w:divBdr>
        </w:div>
        <w:div w:id="1841970397">
          <w:marLeft w:val="806"/>
          <w:marRight w:val="0"/>
          <w:marTop w:val="200"/>
          <w:marBottom w:val="0"/>
          <w:divBdr>
            <w:top w:val="none" w:sz="0" w:space="0" w:color="auto"/>
            <w:left w:val="none" w:sz="0" w:space="0" w:color="auto"/>
            <w:bottom w:val="none" w:sz="0" w:space="0" w:color="auto"/>
            <w:right w:val="none" w:sz="0" w:space="0" w:color="auto"/>
          </w:divBdr>
        </w:div>
        <w:div w:id="219903224">
          <w:marLeft w:val="806"/>
          <w:marRight w:val="0"/>
          <w:marTop w:val="200"/>
          <w:marBottom w:val="0"/>
          <w:divBdr>
            <w:top w:val="none" w:sz="0" w:space="0" w:color="auto"/>
            <w:left w:val="none" w:sz="0" w:space="0" w:color="auto"/>
            <w:bottom w:val="none" w:sz="0" w:space="0" w:color="auto"/>
            <w:right w:val="none" w:sz="0" w:space="0" w:color="auto"/>
          </w:divBdr>
        </w:div>
        <w:div w:id="1035425022">
          <w:marLeft w:val="806"/>
          <w:marRight w:val="0"/>
          <w:marTop w:val="200"/>
          <w:marBottom w:val="0"/>
          <w:divBdr>
            <w:top w:val="none" w:sz="0" w:space="0" w:color="auto"/>
            <w:left w:val="none" w:sz="0" w:space="0" w:color="auto"/>
            <w:bottom w:val="none" w:sz="0" w:space="0" w:color="auto"/>
            <w:right w:val="none" w:sz="0" w:space="0" w:color="auto"/>
          </w:divBdr>
        </w:div>
        <w:div w:id="1465124349">
          <w:marLeft w:val="806"/>
          <w:marRight w:val="0"/>
          <w:marTop w:val="200"/>
          <w:marBottom w:val="0"/>
          <w:divBdr>
            <w:top w:val="none" w:sz="0" w:space="0" w:color="auto"/>
            <w:left w:val="none" w:sz="0" w:space="0" w:color="auto"/>
            <w:bottom w:val="none" w:sz="0" w:space="0" w:color="auto"/>
            <w:right w:val="none" w:sz="0" w:space="0" w:color="auto"/>
          </w:divBdr>
        </w:div>
        <w:div w:id="1718621898">
          <w:marLeft w:val="806"/>
          <w:marRight w:val="0"/>
          <w:marTop w:val="200"/>
          <w:marBottom w:val="0"/>
          <w:divBdr>
            <w:top w:val="none" w:sz="0" w:space="0" w:color="auto"/>
            <w:left w:val="none" w:sz="0" w:space="0" w:color="auto"/>
            <w:bottom w:val="none" w:sz="0" w:space="0" w:color="auto"/>
            <w:right w:val="none" w:sz="0" w:space="0" w:color="auto"/>
          </w:divBdr>
        </w:div>
        <w:div w:id="124012218">
          <w:marLeft w:val="806"/>
          <w:marRight w:val="0"/>
          <w:marTop w:val="200"/>
          <w:marBottom w:val="0"/>
          <w:divBdr>
            <w:top w:val="none" w:sz="0" w:space="0" w:color="auto"/>
            <w:left w:val="none" w:sz="0" w:space="0" w:color="auto"/>
            <w:bottom w:val="none" w:sz="0" w:space="0" w:color="auto"/>
            <w:right w:val="none" w:sz="0" w:space="0" w:color="auto"/>
          </w:divBdr>
        </w:div>
        <w:div w:id="640236052">
          <w:marLeft w:val="806"/>
          <w:marRight w:val="0"/>
          <w:marTop w:val="200"/>
          <w:marBottom w:val="0"/>
          <w:divBdr>
            <w:top w:val="none" w:sz="0" w:space="0" w:color="auto"/>
            <w:left w:val="none" w:sz="0" w:space="0" w:color="auto"/>
            <w:bottom w:val="none" w:sz="0" w:space="0" w:color="auto"/>
            <w:right w:val="none" w:sz="0" w:space="0" w:color="auto"/>
          </w:divBdr>
        </w:div>
        <w:div w:id="1606421278">
          <w:marLeft w:val="806"/>
          <w:marRight w:val="0"/>
          <w:marTop w:val="200"/>
          <w:marBottom w:val="0"/>
          <w:divBdr>
            <w:top w:val="none" w:sz="0" w:space="0" w:color="auto"/>
            <w:left w:val="none" w:sz="0" w:space="0" w:color="auto"/>
            <w:bottom w:val="none" w:sz="0" w:space="0" w:color="auto"/>
            <w:right w:val="none" w:sz="0" w:space="0" w:color="auto"/>
          </w:divBdr>
        </w:div>
        <w:div w:id="1543666507">
          <w:marLeft w:val="806"/>
          <w:marRight w:val="0"/>
          <w:marTop w:val="200"/>
          <w:marBottom w:val="0"/>
          <w:divBdr>
            <w:top w:val="none" w:sz="0" w:space="0" w:color="auto"/>
            <w:left w:val="none" w:sz="0" w:space="0" w:color="auto"/>
            <w:bottom w:val="none" w:sz="0" w:space="0" w:color="auto"/>
            <w:right w:val="none" w:sz="0" w:space="0" w:color="auto"/>
          </w:divBdr>
        </w:div>
        <w:div w:id="1162937883">
          <w:marLeft w:val="806"/>
          <w:marRight w:val="0"/>
          <w:marTop w:val="200"/>
          <w:marBottom w:val="0"/>
          <w:divBdr>
            <w:top w:val="none" w:sz="0" w:space="0" w:color="auto"/>
            <w:left w:val="none" w:sz="0" w:space="0" w:color="auto"/>
            <w:bottom w:val="none" w:sz="0" w:space="0" w:color="auto"/>
            <w:right w:val="none" w:sz="0" w:space="0" w:color="auto"/>
          </w:divBdr>
        </w:div>
        <w:div w:id="970327202">
          <w:marLeft w:val="806"/>
          <w:marRight w:val="0"/>
          <w:marTop w:val="200"/>
          <w:marBottom w:val="0"/>
          <w:divBdr>
            <w:top w:val="none" w:sz="0" w:space="0" w:color="auto"/>
            <w:left w:val="none" w:sz="0" w:space="0" w:color="auto"/>
            <w:bottom w:val="none" w:sz="0" w:space="0" w:color="auto"/>
            <w:right w:val="none" w:sz="0" w:space="0" w:color="auto"/>
          </w:divBdr>
        </w:div>
      </w:divsChild>
    </w:div>
    <w:div w:id="1407142218">
      <w:bodyDiv w:val="1"/>
      <w:marLeft w:val="0"/>
      <w:marRight w:val="0"/>
      <w:marTop w:val="0"/>
      <w:marBottom w:val="0"/>
      <w:divBdr>
        <w:top w:val="none" w:sz="0" w:space="0" w:color="auto"/>
        <w:left w:val="none" w:sz="0" w:space="0" w:color="auto"/>
        <w:bottom w:val="none" w:sz="0" w:space="0" w:color="auto"/>
        <w:right w:val="none" w:sz="0" w:space="0" w:color="auto"/>
      </w:divBdr>
      <w:divsChild>
        <w:div w:id="1943144281">
          <w:marLeft w:val="0"/>
          <w:marRight w:val="0"/>
          <w:marTop w:val="0"/>
          <w:marBottom w:val="0"/>
          <w:divBdr>
            <w:top w:val="none" w:sz="0" w:space="0" w:color="auto"/>
            <w:left w:val="none" w:sz="0" w:space="0" w:color="auto"/>
            <w:bottom w:val="none" w:sz="0" w:space="0" w:color="auto"/>
            <w:right w:val="none" w:sz="0" w:space="0" w:color="auto"/>
          </w:divBdr>
          <w:divsChild>
            <w:div w:id="149370053">
              <w:marLeft w:val="-300"/>
              <w:marRight w:val="-300"/>
              <w:marTop w:val="0"/>
              <w:marBottom w:val="0"/>
              <w:divBdr>
                <w:top w:val="none" w:sz="0" w:space="0" w:color="auto"/>
                <w:left w:val="none" w:sz="0" w:space="0" w:color="auto"/>
                <w:bottom w:val="none" w:sz="0" w:space="0" w:color="auto"/>
                <w:right w:val="none" w:sz="0" w:space="0" w:color="auto"/>
              </w:divBdr>
              <w:divsChild>
                <w:div w:id="6591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5781">
          <w:marLeft w:val="0"/>
          <w:marRight w:val="0"/>
          <w:marTop w:val="0"/>
          <w:marBottom w:val="600"/>
          <w:divBdr>
            <w:top w:val="none" w:sz="0" w:space="0" w:color="auto"/>
            <w:left w:val="none" w:sz="0" w:space="0" w:color="auto"/>
            <w:bottom w:val="none" w:sz="0" w:space="0" w:color="auto"/>
            <w:right w:val="none" w:sz="0" w:space="0" w:color="auto"/>
          </w:divBdr>
          <w:divsChild>
            <w:div w:id="130682674">
              <w:marLeft w:val="0"/>
              <w:marRight w:val="0"/>
              <w:marTop w:val="0"/>
              <w:marBottom w:val="0"/>
              <w:divBdr>
                <w:top w:val="none" w:sz="0" w:space="0" w:color="auto"/>
                <w:left w:val="none" w:sz="0" w:space="0" w:color="auto"/>
                <w:bottom w:val="none" w:sz="0" w:space="0" w:color="auto"/>
                <w:right w:val="none" w:sz="0" w:space="0" w:color="auto"/>
              </w:divBdr>
              <w:divsChild>
                <w:div w:id="163017286">
                  <w:marLeft w:val="-300"/>
                  <w:marRight w:val="-300"/>
                  <w:marTop w:val="0"/>
                  <w:marBottom w:val="0"/>
                  <w:divBdr>
                    <w:top w:val="none" w:sz="0" w:space="0" w:color="auto"/>
                    <w:left w:val="none" w:sz="0" w:space="0" w:color="auto"/>
                    <w:bottom w:val="none" w:sz="0" w:space="0" w:color="auto"/>
                    <w:right w:val="none" w:sz="0" w:space="0" w:color="auto"/>
                  </w:divBdr>
                  <w:divsChild>
                    <w:div w:id="1952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0589">
          <w:marLeft w:val="-300"/>
          <w:marRight w:val="-300"/>
          <w:marTop w:val="0"/>
          <w:marBottom w:val="0"/>
          <w:divBdr>
            <w:top w:val="none" w:sz="0" w:space="0" w:color="auto"/>
            <w:left w:val="none" w:sz="0" w:space="0" w:color="auto"/>
            <w:bottom w:val="none" w:sz="0" w:space="0" w:color="auto"/>
            <w:right w:val="none" w:sz="0" w:space="0" w:color="auto"/>
          </w:divBdr>
          <w:divsChild>
            <w:div w:id="1826120946">
              <w:marLeft w:val="0"/>
              <w:marRight w:val="0"/>
              <w:marTop w:val="0"/>
              <w:marBottom w:val="0"/>
              <w:divBdr>
                <w:top w:val="none" w:sz="0" w:space="0" w:color="auto"/>
                <w:left w:val="none" w:sz="0" w:space="0" w:color="auto"/>
                <w:bottom w:val="none" w:sz="0" w:space="0" w:color="auto"/>
                <w:right w:val="none" w:sz="0" w:space="0" w:color="auto"/>
              </w:divBdr>
              <w:divsChild>
                <w:div w:id="1009135365">
                  <w:marLeft w:val="0"/>
                  <w:marRight w:val="0"/>
                  <w:marTop w:val="0"/>
                  <w:marBottom w:val="0"/>
                  <w:divBdr>
                    <w:top w:val="none" w:sz="0" w:space="0" w:color="auto"/>
                    <w:left w:val="none" w:sz="0" w:space="0" w:color="auto"/>
                    <w:bottom w:val="none" w:sz="0" w:space="0" w:color="auto"/>
                    <w:right w:val="none" w:sz="0" w:space="0" w:color="auto"/>
                  </w:divBdr>
                  <w:divsChild>
                    <w:div w:id="1016614268">
                      <w:marLeft w:val="0"/>
                      <w:marRight w:val="0"/>
                      <w:marTop w:val="600"/>
                      <w:marBottom w:val="450"/>
                      <w:divBdr>
                        <w:top w:val="none" w:sz="0" w:space="0" w:color="auto"/>
                        <w:left w:val="none" w:sz="0" w:space="0" w:color="auto"/>
                        <w:bottom w:val="none" w:sz="0" w:space="0" w:color="auto"/>
                        <w:right w:val="none" w:sz="0" w:space="0" w:color="auto"/>
                      </w:divBdr>
                    </w:div>
                    <w:div w:id="584801599">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sChild>
            </w:div>
          </w:divsChild>
        </w:div>
      </w:divsChild>
    </w:div>
    <w:div w:id="1682275183">
      <w:bodyDiv w:val="1"/>
      <w:marLeft w:val="0"/>
      <w:marRight w:val="0"/>
      <w:marTop w:val="0"/>
      <w:marBottom w:val="0"/>
      <w:divBdr>
        <w:top w:val="none" w:sz="0" w:space="0" w:color="auto"/>
        <w:left w:val="none" w:sz="0" w:space="0" w:color="auto"/>
        <w:bottom w:val="none" w:sz="0" w:space="0" w:color="auto"/>
        <w:right w:val="none" w:sz="0" w:space="0" w:color="auto"/>
      </w:divBdr>
    </w:div>
    <w:div w:id="20738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Franklin</dc:creator>
  <cp:keywords/>
  <dc:description/>
  <cp:lastModifiedBy>Melanie</cp:lastModifiedBy>
  <cp:revision>4</cp:revision>
  <cp:lastPrinted>2020-08-18T07:18:00Z</cp:lastPrinted>
  <dcterms:created xsi:type="dcterms:W3CDTF">2021-09-15T06:36:00Z</dcterms:created>
  <dcterms:modified xsi:type="dcterms:W3CDTF">2021-09-21T16:18:00Z</dcterms:modified>
</cp:coreProperties>
</file>